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584" w:rsidRPr="00795FD6" w:rsidRDefault="005F7584" w:rsidP="005F7584">
      <w:pPr>
        <w:pStyle w:val="1"/>
        <w:ind w:leftChars="117" w:left="281" w:firstLine="3"/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bookmarkStart w:id="0" w:name="_GoBack"/>
      <w:r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2020第四</w:t>
      </w:r>
      <w:r w:rsidRPr="007E2DFE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屆大大親子</w:t>
      </w:r>
      <w:r w:rsidR="003F088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影展全國</w:t>
      </w:r>
      <w:r w:rsidRPr="007E2DFE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巡迴放映計畫</w:t>
      </w:r>
    </w:p>
    <w:bookmarkEnd w:id="0"/>
    <w:p w:rsidR="005F7584" w:rsidRPr="00795FD6" w:rsidRDefault="007E6B73" w:rsidP="005F7584">
      <w:pPr>
        <w:pStyle w:val="1"/>
        <w:ind w:leftChars="117" w:left="281" w:firstLine="3"/>
        <w:jc w:val="center"/>
        <w:rPr>
          <w:rFonts w:ascii="微軟正黑體" w:eastAsia="微軟正黑體" w:hAnsi="微軟正黑體" w:cs="微軟正黑體"/>
          <w:b/>
          <w:sz w:val="28"/>
          <w:szCs w:val="28"/>
          <w:u w:val="single"/>
        </w:rPr>
      </w:pPr>
      <w:r>
        <w:rPr>
          <w:rFonts w:ascii="微軟正黑體" w:eastAsia="微軟正黑體" w:hAnsi="微軟正黑體" w:cs="微軟正黑體"/>
          <w:b/>
          <w:noProof/>
          <w:sz w:val="28"/>
          <w:szCs w:val="28"/>
          <w:u w:val="single"/>
        </w:rPr>
        <w:drawing>
          <wp:inline distT="0" distB="0" distL="0" distR="0">
            <wp:extent cx="4785995" cy="31826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584" w:rsidRPr="00FA20BA" w:rsidRDefault="00432EBF" w:rsidP="005F7584">
      <w:pPr>
        <w:pStyle w:val="1"/>
        <w:spacing w:line="400" w:lineRule="exact"/>
        <w:ind w:leftChars="117" w:left="281" w:firstLine="6"/>
        <w:rPr>
          <w:rFonts w:ascii="微軟正黑體" w:eastAsia="微軟正黑體" w:hAnsi="微軟正黑體" w:cs="微軟正黑體"/>
          <w:b/>
        </w:rPr>
      </w:pPr>
      <w:r w:rsidRPr="00FA20BA">
        <w:rPr>
          <w:rFonts w:ascii="微軟正黑體" w:eastAsia="微軟正黑體" w:hAnsi="微軟正黑體" w:cs="微軟正黑體" w:hint="eastAsia"/>
          <w:b/>
        </w:rPr>
        <w:t>活動日期:1</w:t>
      </w:r>
      <w:r w:rsidRPr="00FA20BA">
        <w:rPr>
          <w:rFonts w:ascii="微軟正黑體" w:eastAsia="微軟正黑體" w:hAnsi="微軟正黑體" w:cs="微軟正黑體"/>
          <w:b/>
        </w:rPr>
        <w:t>09</w:t>
      </w:r>
      <w:r w:rsidRPr="00FA20BA">
        <w:rPr>
          <w:rFonts w:ascii="微軟正黑體" w:eastAsia="微軟正黑體" w:hAnsi="微軟正黑體" w:cs="微軟正黑體" w:hint="eastAsia"/>
          <w:b/>
        </w:rPr>
        <w:t>年9月</w:t>
      </w:r>
      <w:r w:rsidR="00D72C81" w:rsidRPr="00FA20BA">
        <w:rPr>
          <w:rFonts w:ascii="微軟正黑體" w:eastAsia="微軟正黑體" w:hAnsi="微軟正黑體" w:cs="微軟正黑體"/>
          <w:b/>
        </w:rPr>
        <w:t>13</w:t>
      </w:r>
      <w:r w:rsidRPr="00FA20BA">
        <w:rPr>
          <w:rFonts w:ascii="微軟正黑體" w:eastAsia="微軟正黑體" w:hAnsi="微軟正黑體" w:cs="微軟正黑體" w:hint="eastAsia"/>
          <w:b/>
        </w:rPr>
        <w:t>日</w:t>
      </w:r>
      <w:r w:rsidR="00D72C81" w:rsidRPr="00FA20BA">
        <w:rPr>
          <w:rFonts w:ascii="微軟正黑體" w:eastAsia="微軟正黑體" w:hAnsi="微軟正黑體" w:cs="微軟正黑體" w:hint="eastAsia"/>
          <w:b/>
        </w:rPr>
        <w:t xml:space="preserve"> 上</w:t>
      </w:r>
      <w:r w:rsidR="00D72C81" w:rsidRPr="00FA20BA">
        <w:rPr>
          <w:rFonts w:ascii="微軟正黑體" w:eastAsia="微軟正黑體" w:hAnsi="微軟正黑體" w:cs="微軟正黑體"/>
          <w:b/>
        </w:rPr>
        <w:t>午</w:t>
      </w:r>
      <w:r w:rsidR="00D72C81" w:rsidRPr="00FA20BA">
        <w:rPr>
          <w:rFonts w:ascii="微軟正黑體" w:eastAsia="微軟正黑體" w:hAnsi="微軟正黑體" w:cs="微軟正黑體" w:hint="eastAsia"/>
          <w:b/>
        </w:rPr>
        <w:t>10:00</w:t>
      </w:r>
      <w:r w:rsidR="00D72C81" w:rsidRPr="00FA20BA">
        <w:rPr>
          <w:rFonts w:ascii="微軟正黑體" w:eastAsia="微軟正黑體" w:hAnsi="微軟正黑體" w:cs="微軟正黑體"/>
          <w:b/>
        </w:rPr>
        <w:t>-11:30</w:t>
      </w:r>
      <w:r w:rsidR="00D72C81" w:rsidRPr="00FA20BA">
        <w:rPr>
          <w:rFonts w:ascii="微軟正黑體" w:eastAsia="微軟正黑體" w:hAnsi="微軟正黑體" w:cs="微軟正黑體" w:hint="eastAsia"/>
          <w:b/>
        </w:rPr>
        <w:t>及下</w:t>
      </w:r>
      <w:r w:rsidR="00D72C81" w:rsidRPr="00FA20BA">
        <w:rPr>
          <w:rFonts w:ascii="微軟正黑體" w:eastAsia="微軟正黑體" w:hAnsi="微軟正黑體" w:cs="微軟正黑體"/>
          <w:b/>
        </w:rPr>
        <w:t>午</w:t>
      </w:r>
      <w:r w:rsidR="00D72C81" w:rsidRPr="00FA20BA">
        <w:rPr>
          <w:rFonts w:ascii="微軟正黑體" w:eastAsia="微軟正黑體" w:hAnsi="微軟正黑體" w:cs="微軟正黑體" w:hint="eastAsia"/>
          <w:b/>
        </w:rPr>
        <w:t>14:00-15:30</w:t>
      </w:r>
    </w:p>
    <w:p w:rsidR="005F7584" w:rsidRPr="00FA20BA" w:rsidRDefault="005F7584" w:rsidP="005F7584">
      <w:pPr>
        <w:pStyle w:val="1"/>
        <w:spacing w:before="160" w:line="400" w:lineRule="exact"/>
        <w:ind w:leftChars="117" w:left="281" w:firstLine="6"/>
        <w:rPr>
          <w:rFonts w:ascii="微軟正黑體" w:eastAsia="微軟正黑體" w:hAnsi="微軟正黑體" w:cs="微軟正黑體"/>
          <w:b/>
        </w:rPr>
      </w:pPr>
      <w:r w:rsidRPr="00FA20BA">
        <w:rPr>
          <w:rFonts w:ascii="微軟正黑體" w:eastAsia="微軟正黑體" w:hAnsi="微軟正黑體" w:cs="微軟正黑體"/>
          <w:b/>
        </w:rPr>
        <w:t>主辦單位：社團法人台灣國際影音與教育協會</w:t>
      </w:r>
    </w:p>
    <w:p w:rsidR="005F7584" w:rsidRPr="00FA20BA" w:rsidRDefault="00B713C7" w:rsidP="005F7584">
      <w:pPr>
        <w:pStyle w:val="1"/>
        <w:spacing w:line="400" w:lineRule="exact"/>
        <w:ind w:leftChars="117" w:left="281" w:firstLine="6"/>
        <w:rPr>
          <w:rFonts w:ascii="微軟正黑體" w:eastAsia="微軟正黑體" w:hAnsi="微軟正黑體" w:cs="微軟正黑體"/>
          <w:b/>
        </w:rPr>
      </w:pPr>
      <w:r w:rsidRPr="00FA20BA">
        <w:rPr>
          <w:rFonts w:ascii="微軟正黑體" w:eastAsia="微軟正黑體" w:hAnsi="微軟正黑體" w:cs="微軟正黑體"/>
          <w:b/>
        </w:rPr>
        <w:t>聯繫窗口：</w:t>
      </w:r>
      <w:r w:rsidRPr="00FA20BA">
        <w:rPr>
          <w:rFonts w:ascii="微軟正黑體" w:eastAsia="微軟正黑體" w:hAnsi="微軟正黑體" w:cs="微軟正黑體" w:hint="eastAsia"/>
          <w:b/>
        </w:rPr>
        <w:t xml:space="preserve">吳佳珍 </w:t>
      </w:r>
      <w:hyperlink r:id="rId9" w:history="1">
        <w:r w:rsidR="00A90EC9" w:rsidRPr="00FA20BA">
          <w:rPr>
            <w:rStyle w:val="aa"/>
            <w:rFonts w:ascii="微軟正黑體" w:eastAsia="微軟正黑體" w:hAnsi="微軟正黑體" w:cs="微軟正黑體" w:hint="eastAsia"/>
            <w:b/>
          </w:rPr>
          <w:t>dadaannewu@gmail.com</w:t>
        </w:r>
      </w:hyperlink>
      <w:r w:rsidR="00A90EC9" w:rsidRPr="00FA20BA">
        <w:rPr>
          <w:rFonts w:ascii="微軟正黑體" w:eastAsia="微軟正黑體" w:hAnsi="微軟正黑體" w:cs="微軟正黑體" w:hint="eastAsia"/>
          <w:b/>
        </w:rPr>
        <w:t xml:space="preserve"> </w:t>
      </w:r>
      <w:r w:rsidRPr="00FA20BA">
        <w:rPr>
          <w:rFonts w:ascii="微軟正黑體" w:eastAsia="微軟正黑體" w:hAnsi="微軟正黑體" w:cs="微軟正黑體" w:hint="eastAsia"/>
          <w:b/>
        </w:rPr>
        <w:t>; 0919-186-541</w:t>
      </w:r>
      <w:r w:rsidR="005F7584" w:rsidRPr="00FA20BA">
        <w:rPr>
          <w:rFonts w:ascii="微軟正黑體" w:eastAsia="微軟正黑體" w:hAnsi="微軟正黑體" w:cs="微軟正黑體"/>
          <w:b/>
        </w:rPr>
        <w:t xml:space="preserve"> </w:t>
      </w:r>
    </w:p>
    <w:p w:rsidR="005F7584" w:rsidRPr="00FA20BA" w:rsidRDefault="005F7584" w:rsidP="005F7584">
      <w:pPr>
        <w:pStyle w:val="1"/>
        <w:spacing w:line="400" w:lineRule="exact"/>
        <w:ind w:leftChars="117" w:left="281" w:firstLine="6"/>
        <w:rPr>
          <w:rFonts w:ascii="微軟正黑體" w:eastAsia="微軟正黑體" w:hAnsi="微軟正黑體" w:cs="微軟正黑體"/>
          <w:b/>
        </w:rPr>
      </w:pPr>
      <w:r w:rsidRPr="00FA20BA">
        <w:rPr>
          <w:rFonts w:ascii="微軟正黑體" w:eastAsia="微軟正黑體" w:hAnsi="微軟正黑體" w:cs="微軟正黑體"/>
          <w:b/>
        </w:rPr>
        <w:t>聯繫地址：高雄市左營區文學路399巷13號</w:t>
      </w:r>
    </w:p>
    <w:p w:rsidR="00D72C81" w:rsidRPr="00FA20BA" w:rsidRDefault="00D72C81" w:rsidP="00D72C81">
      <w:pPr>
        <w:pStyle w:val="1"/>
        <w:spacing w:before="160" w:line="400" w:lineRule="exact"/>
        <w:ind w:leftChars="117" w:left="281" w:firstLine="6"/>
        <w:rPr>
          <w:rFonts w:ascii="微軟正黑體" w:eastAsia="微軟正黑體" w:hAnsi="微軟正黑體" w:cs="微軟正黑體"/>
          <w:b/>
        </w:rPr>
      </w:pPr>
      <w:r w:rsidRPr="00FA20BA">
        <w:rPr>
          <w:rFonts w:ascii="微軟正黑體" w:eastAsia="微軟正黑體" w:hAnsi="微軟正黑體" w:cs="微軟正黑體" w:hint="eastAsia"/>
          <w:b/>
        </w:rPr>
        <w:t>協</w:t>
      </w:r>
      <w:r w:rsidRPr="00FA20BA">
        <w:rPr>
          <w:rFonts w:ascii="微軟正黑體" w:eastAsia="微軟正黑體" w:hAnsi="微軟正黑體" w:cs="微軟正黑體"/>
          <w:b/>
        </w:rPr>
        <w:t>辦單位：</w:t>
      </w:r>
      <w:r w:rsidRPr="00FA20BA">
        <w:rPr>
          <w:rFonts w:ascii="微軟正黑體" w:eastAsia="微軟正黑體" w:hAnsi="微軟正黑體" w:cs="微軟正黑體" w:hint="eastAsia"/>
          <w:b/>
        </w:rPr>
        <w:t>屏</w:t>
      </w:r>
      <w:r w:rsidRPr="00FA20BA">
        <w:rPr>
          <w:rFonts w:ascii="微軟正黑體" w:eastAsia="微軟正黑體" w:hAnsi="微軟正黑體" w:cs="微軟正黑體"/>
          <w:b/>
        </w:rPr>
        <w:t>東縣</w:t>
      </w:r>
      <w:r w:rsidRPr="00FA20BA">
        <w:rPr>
          <w:rFonts w:ascii="微軟正黑體" w:eastAsia="微軟正黑體" w:hAnsi="微軟正黑體" w:cs="微軟正黑體" w:hint="eastAsia"/>
          <w:b/>
        </w:rPr>
        <w:t>政</w:t>
      </w:r>
      <w:r w:rsidRPr="00FA20BA">
        <w:rPr>
          <w:rFonts w:ascii="微軟正黑體" w:eastAsia="微軟正黑體" w:hAnsi="微軟正黑體" w:cs="微軟正黑體"/>
          <w:b/>
        </w:rPr>
        <w:t>府社會福利綜合館</w:t>
      </w:r>
    </w:p>
    <w:p w:rsidR="00D72C81" w:rsidRPr="00FA20BA" w:rsidRDefault="00D72C81" w:rsidP="00D72C81">
      <w:pPr>
        <w:pStyle w:val="1"/>
        <w:spacing w:line="400" w:lineRule="exact"/>
        <w:ind w:leftChars="117" w:left="281" w:firstLine="6"/>
        <w:rPr>
          <w:rFonts w:ascii="微軟正黑體" w:eastAsia="微軟正黑體" w:hAnsi="微軟正黑體" w:cs="微軟正黑體"/>
          <w:b/>
        </w:rPr>
      </w:pPr>
      <w:r w:rsidRPr="00FA20BA">
        <w:rPr>
          <w:rFonts w:ascii="微軟正黑體" w:eastAsia="微軟正黑體" w:hAnsi="微軟正黑體" w:cs="微軟正黑體"/>
          <w:b/>
        </w:rPr>
        <w:t>聯繫窗口：</w:t>
      </w:r>
      <w:r w:rsidRPr="00FA20BA">
        <w:rPr>
          <w:rFonts w:ascii="微軟正黑體" w:eastAsia="微軟正黑體" w:hAnsi="微軟正黑體" w:cs="微軟正黑體" w:hint="eastAsia"/>
          <w:b/>
        </w:rPr>
        <w:t>張</w:t>
      </w:r>
      <w:r w:rsidRPr="00FA20BA">
        <w:rPr>
          <w:rFonts w:ascii="微軟正黑體" w:eastAsia="微軟正黑體" w:hAnsi="微軟正黑體" w:cs="微軟正黑體"/>
          <w:b/>
        </w:rPr>
        <w:t>佩君</w:t>
      </w:r>
      <w:r w:rsidRPr="00FA20BA">
        <w:rPr>
          <w:rFonts w:ascii="微軟正黑體" w:eastAsia="微軟正黑體" w:hAnsi="微軟正黑體" w:cs="微軟正黑體" w:hint="eastAsia"/>
          <w:b/>
        </w:rPr>
        <w:t xml:space="preserve"> 7385188轉130</w:t>
      </w:r>
      <w:r w:rsidRPr="00FA20BA">
        <w:rPr>
          <w:rFonts w:ascii="微軟正黑體" w:eastAsia="微軟正黑體" w:hAnsi="微軟正黑體" w:cs="微軟正黑體"/>
          <w:b/>
        </w:rPr>
        <w:t xml:space="preserve"> </w:t>
      </w:r>
    </w:p>
    <w:p w:rsidR="00D72C81" w:rsidRPr="00795FD6" w:rsidRDefault="00D72C81" w:rsidP="00D72C81">
      <w:pPr>
        <w:pStyle w:val="1"/>
        <w:spacing w:line="400" w:lineRule="exact"/>
        <w:ind w:leftChars="117" w:left="281" w:firstLine="6"/>
        <w:rPr>
          <w:rFonts w:ascii="微軟正黑體" w:eastAsia="微軟正黑體" w:hAnsi="微軟正黑體" w:cs="微軟正黑體"/>
          <w:b/>
        </w:rPr>
      </w:pPr>
      <w:r w:rsidRPr="00FA20BA">
        <w:rPr>
          <w:rFonts w:ascii="微軟正黑體" w:eastAsia="微軟正黑體" w:hAnsi="微軟正黑體" w:cs="微軟正黑體"/>
          <w:b/>
        </w:rPr>
        <w:t>聯繫地址：</w:t>
      </w:r>
      <w:r w:rsidRPr="00FA20BA">
        <w:rPr>
          <w:rFonts w:ascii="微軟正黑體" w:eastAsia="微軟正黑體" w:hAnsi="微軟正黑體" w:cs="微軟正黑體" w:hint="eastAsia"/>
          <w:b/>
        </w:rPr>
        <w:t>屏</w:t>
      </w:r>
      <w:r w:rsidRPr="00FA20BA">
        <w:rPr>
          <w:rFonts w:ascii="微軟正黑體" w:eastAsia="微軟正黑體" w:hAnsi="微軟正黑體" w:cs="微軟正黑體"/>
          <w:b/>
        </w:rPr>
        <w:t>東市</w:t>
      </w:r>
      <w:r w:rsidRPr="00FA20BA">
        <w:rPr>
          <w:rFonts w:ascii="微軟正黑體" w:eastAsia="微軟正黑體" w:hAnsi="微軟正黑體" w:cs="微軟正黑體" w:hint="eastAsia"/>
          <w:b/>
        </w:rPr>
        <w:t>華</w:t>
      </w:r>
      <w:r w:rsidRPr="00FA20BA">
        <w:rPr>
          <w:rFonts w:ascii="微軟正黑體" w:eastAsia="微軟正黑體" w:hAnsi="微軟正黑體" w:cs="微軟正黑體"/>
          <w:b/>
        </w:rPr>
        <w:t>正路</w:t>
      </w:r>
      <w:r w:rsidRPr="00FA20BA">
        <w:rPr>
          <w:rFonts w:ascii="微軟正黑體" w:eastAsia="微軟正黑體" w:hAnsi="微軟正黑體" w:cs="微軟正黑體" w:hint="eastAsia"/>
          <w:b/>
        </w:rPr>
        <w:t>95</w:t>
      </w:r>
      <w:r w:rsidRPr="00FA20BA">
        <w:rPr>
          <w:rFonts w:ascii="微軟正黑體" w:eastAsia="微軟正黑體" w:hAnsi="微軟正黑體" w:cs="微軟正黑體"/>
          <w:b/>
        </w:rPr>
        <w:t>號</w:t>
      </w:r>
    </w:p>
    <w:p w:rsidR="00D72C81" w:rsidRDefault="00D72C81" w:rsidP="00D72C81">
      <w:pPr>
        <w:pStyle w:val="1"/>
        <w:spacing w:line="400" w:lineRule="exact"/>
        <w:ind w:leftChars="117" w:left="281" w:firstLine="6"/>
        <w:rPr>
          <w:rFonts w:ascii="微軟正黑體" w:eastAsia="微軟正黑體" w:hAnsi="微軟正黑體" w:cs="微軟正黑體"/>
          <w:b/>
        </w:rPr>
      </w:pPr>
    </w:p>
    <w:p w:rsidR="00D72C81" w:rsidRPr="00D72C81" w:rsidRDefault="00D72C81" w:rsidP="005F7584">
      <w:pPr>
        <w:pStyle w:val="1"/>
        <w:spacing w:line="400" w:lineRule="exact"/>
        <w:ind w:leftChars="117" w:left="281" w:firstLine="6"/>
        <w:rPr>
          <w:rFonts w:ascii="微軟正黑體" w:eastAsia="微軟正黑體" w:hAnsi="微軟正黑體" w:cs="微軟正黑體"/>
          <w:b/>
        </w:rPr>
      </w:pPr>
    </w:p>
    <w:p w:rsidR="002F4CBB" w:rsidRPr="005F7584" w:rsidRDefault="002F4CBB"/>
    <w:p w:rsidR="005F7584" w:rsidRDefault="005F7584"/>
    <w:p w:rsidR="005F7584" w:rsidRDefault="005F7584"/>
    <w:p w:rsidR="005F7584" w:rsidRDefault="005F7584"/>
    <w:p w:rsidR="00630DB8" w:rsidRDefault="00630DB8"/>
    <w:p w:rsidR="005F7584" w:rsidRDefault="00371C4B" w:rsidP="00DE0782">
      <w:pPr>
        <w:widowControl/>
      </w:pPr>
      <w:r>
        <w:br w:type="page"/>
      </w:r>
    </w:p>
    <w:p w:rsidR="00371C4B" w:rsidRDefault="009855B5" w:rsidP="005F7584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一、</w:t>
      </w:r>
      <w:r w:rsidR="00371C4B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計畫緣起</w:t>
      </w:r>
    </w:p>
    <w:p w:rsidR="005F7584" w:rsidRPr="00371C4B" w:rsidRDefault="00371C4B" w:rsidP="005F7584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371C4B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第一個以「兒少人權」為主題的影展</w:t>
      </w:r>
      <w:r w:rsidR="005F7584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：大大親子影展</w:t>
      </w:r>
    </w:p>
    <w:p w:rsid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1989年，聯合國大會通過「兒童權利公約」(CRC)，確立「兒童人權」之實現為普世價值，這十年來，台灣從《兒童及少年福利與權益保障法》立法，到</w:t>
      </w:r>
      <w:r w:rsidRPr="0006427F">
        <w:rPr>
          <w:rFonts w:ascii="微軟正黑體" w:eastAsia="微軟正黑體" w:hAnsi="微軟正黑體" w:hint="eastAsia"/>
          <w:color w:val="000000" w:themeColor="text1"/>
          <w:szCs w:val="24"/>
        </w:rPr>
        <w:t>通過「兒童權利公約施行法」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，明確指出台灣政府保障兒童人權的法律依歸。為了多元體現兒童人權的傳播與落實，本協會倡議</w:t>
      </w:r>
      <w:r w:rsidRPr="009D6C25">
        <w:rPr>
          <w:rFonts w:ascii="微軟正黑體" w:eastAsia="微軟正黑體" w:hAnsi="微軟正黑體" w:hint="eastAsia"/>
          <w:b/>
          <w:color w:val="000000" w:themeColor="text1"/>
          <w:szCs w:val="24"/>
          <w:u w:val="single"/>
        </w:rPr>
        <w:t>以親民方式，利用軟性的影像</w:t>
      </w:r>
      <w:r>
        <w:rPr>
          <w:rFonts w:ascii="微軟正黑體" w:eastAsia="微軟正黑體" w:hAnsi="微軟正黑體" w:hint="eastAsia"/>
          <w:b/>
          <w:color w:val="000000" w:themeColor="text1"/>
          <w:szCs w:val="24"/>
          <w:u w:val="single"/>
        </w:rPr>
        <w:t>教育與傳播，</w:t>
      </w:r>
      <w:r w:rsidRPr="009D6C25">
        <w:rPr>
          <w:rFonts w:ascii="微軟正黑體" w:eastAsia="微軟正黑體" w:hAnsi="微軟正黑體" w:hint="eastAsia"/>
          <w:b/>
          <w:color w:val="000000" w:themeColor="text1"/>
          <w:szCs w:val="24"/>
          <w:u w:val="single"/>
        </w:rPr>
        <w:t>達成與社會大眾倡導兒童人權議題之重要性</w:t>
      </w:r>
      <w:r w:rsidRPr="007E2DFE">
        <w:rPr>
          <w:rFonts w:ascii="微軟正黑體" w:eastAsia="微軟正黑體" w:hAnsi="微軟正黑體" w:hint="eastAsia"/>
          <w:color w:val="000000" w:themeColor="text1"/>
          <w:szCs w:val="24"/>
        </w:rPr>
        <w:t xml:space="preserve">，以漸進方式改變現有親子及師生關係，期待能夠建立祥和並適人的社會。 </w:t>
      </w:r>
    </w:p>
    <w:p w:rsid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7E2DFE">
        <w:rPr>
          <w:rFonts w:ascii="微軟正黑體" w:eastAsia="微軟正黑體" w:hAnsi="微軟正黑體" w:hint="eastAsia"/>
          <w:color w:val="000000" w:themeColor="text1"/>
          <w:szCs w:val="24"/>
        </w:rPr>
        <w:t>2016年，由透過影片倡導當代議題的「社團法人台灣國際影音與教育協會」與草根發起的團體「還孩子做自己行動聯盟」首次合作舉辦大大親子影展，策畫一場論壇、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8</w:t>
      </w:r>
      <w:r w:rsidRPr="007E2DFE">
        <w:rPr>
          <w:rFonts w:ascii="微軟正黑體" w:eastAsia="微軟正黑體" w:hAnsi="微軟正黑體" w:hint="eastAsia"/>
          <w:color w:val="000000" w:themeColor="text1"/>
          <w:szCs w:val="24"/>
        </w:rPr>
        <w:t>部影片、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16</w:t>
      </w:r>
      <w:r w:rsidRPr="007E2DFE">
        <w:rPr>
          <w:rFonts w:ascii="微軟正黑體" w:eastAsia="微軟正黑體" w:hAnsi="微軟正黑體" w:hint="eastAsia"/>
          <w:color w:val="000000" w:themeColor="text1"/>
          <w:szCs w:val="24"/>
        </w:rPr>
        <w:t>場放映及映後講談，期待讓大家看到弱勢家庭之兒童及青少年現今的處境，並邀請專家學者的參與映後座談，期待喚起大眾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對於兒童人權</w:t>
      </w:r>
      <w:r w:rsidRPr="007E2DFE">
        <w:rPr>
          <w:rFonts w:ascii="微軟正黑體" w:eastAsia="微軟正黑體" w:hAnsi="微軟正黑體" w:hint="eastAsia"/>
          <w:color w:val="000000" w:themeColor="text1"/>
          <w:szCs w:val="24"/>
        </w:rPr>
        <w:t>的重視。</w:t>
      </w:r>
    </w:p>
    <w:p w:rsid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5F7584" w:rsidRPr="007E2DFE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2</w:t>
      </w:r>
      <w:r w:rsidRPr="007E2DFE">
        <w:rPr>
          <w:rFonts w:ascii="微軟正黑體" w:eastAsia="微軟正黑體" w:hAnsi="微軟正黑體" w:hint="eastAsia"/>
          <w:color w:val="000000" w:themeColor="text1"/>
          <w:szCs w:val="24"/>
        </w:rPr>
        <w:t>017年繼續草根發起第二屆，也與電影院合作以尋求最好的觀影品質，並且首次舉辦雙城影展（台北、高雄），放映27場次場次，以及一場世界咖啡館－我對教育小看法活動與「拍一封信給你」線上活動。同時也與「親子共學團」合作映後講師，以及電影映後的繪本說故事活動；企盼透過電影、映後講談以及週邊活動，持續發揮影展倡導議題的功能。</w:t>
      </w:r>
    </w:p>
    <w:p w:rsidR="005F7584" w:rsidRPr="007E2DFE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2019年籌備第三屆，除了</w:t>
      </w:r>
      <w:r w:rsidRPr="007E2DFE">
        <w:rPr>
          <w:rFonts w:ascii="微軟正黑體" w:eastAsia="微軟正黑體" w:hAnsi="微軟正黑體" w:hint="eastAsia"/>
          <w:color w:val="000000" w:themeColor="text1"/>
          <w:szCs w:val="24"/>
        </w:rPr>
        <w:t>立足高雄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與台北雙城</w:t>
      </w:r>
      <w:r w:rsidRPr="007E2DFE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以「</w:t>
      </w:r>
      <w:r w:rsidRPr="0006427F">
        <w:rPr>
          <w:rFonts w:ascii="微軟正黑體" w:eastAsia="微軟正黑體" w:hAnsi="微軟正黑體" w:hint="eastAsia"/>
          <w:color w:val="000000" w:themeColor="text1"/>
          <w:szCs w:val="24"/>
        </w:rPr>
        <w:t>你的孩子(不)是你的孩子』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」為主題，</w:t>
      </w:r>
      <w:r w:rsidRPr="0006427F">
        <w:rPr>
          <w:rFonts w:ascii="微軟正黑體" w:eastAsia="微軟正黑體" w:hAnsi="微軟正黑體" w:hint="eastAsia"/>
          <w:color w:val="000000" w:themeColor="text1"/>
          <w:szCs w:val="24"/>
        </w:rPr>
        <w:t>突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顯「正視孩子作為一個獨立個體，而父母家長角色為支持與陪伴角色」，</w:t>
      </w:r>
      <w:r w:rsidRPr="0006427F">
        <w:rPr>
          <w:rFonts w:ascii="微軟正黑體" w:eastAsia="微軟正黑體" w:hAnsi="微軟正黑體" w:hint="eastAsia"/>
          <w:color w:val="000000" w:themeColor="text1"/>
          <w:szCs w:val="24"/>
        </w:rPr>
        <w:t>集結各國探討兒少主題的電影，進行高雄、台北雙城影展及全國40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場校園巡迴放映，成為台灣落實兒童人權的重要影展。</w:t>
      </w:r>
    </w:p>
    <w:p w:rsid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5F7584" w:rsidRP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大大親子影展秉持</w:t>
      </w:r>
      <w:r w:rsidRPr="005F7584">
        <w:rPr>
          <w:rFonts w:ascii="微軟正黑體" w:eastAsia="微軟正黑體" w:hAnsi="微軟正黑體" w:hint="eastAsia"/>
          <w:color w:val="000000" w:themeColor="text1"/>
          <w:szCs w:val="24"/>
        </w:rPr>
        <w:t>尊重兒少文化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Pr="005F7584">
        <w:rPr>
          <w:rFonts w:ascii="微軟正黑體" w:eastAsia="微軟正黑體" w:hAnsi="微軟正黑體" w:hint="eastAsia"/>
          <w:color w:val="000000" w:themeColor="text1"/>
          <w:szCs w:val="24"/>
        </w:rPr>
        <w:t>著重於師生與親子間的對話，以減少兒少之父母、兒少自身的文化認同、語言與價值觀之隔閡；同時也培養兒少本著理解、和平、寬容、性別平等與所有人民、種族、民族、宗教及原住民間友好的精神，於自由社會中，過負責任之生活；以及對自然環境的尊重。</w:t>
      </w:r>
    </w:p>
    <w:p w:rsid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5F7584" w:rsidRP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並透過影片放映</w:t>
      </w:r>
      <w:r w:rsidRPr="005F7584">
        <w:rPr>
          <w:rFonts w:ascii="微軟正黑體" w:eastAsia="微軟正黑體" w:hAnsi="微軟正黑體" w:hint="eastAsia"/>
          <w:color w:val="000000" w:themeColor="text1"/>
          <w:szCs w:val="24"/>
        </w:rPr>
        <w:t>培養兒少的多元觀影經驗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Pr="005F7584">
        <w:rPr>
          <w:rFonts w:ascii="微軟正黑體" w:eastAsia="微軟正黑體" w:hAnsi="微軟正黑體" w:hint="eastAsia"/>
          <w:color w:val="000000" w:themeColor="text1"/>
          <w:szCs w:val="24"/>
        </w:rPr>
        <w:t>大多兒少觀眾受到好萊塢電影以及大眾文化影響很多，因此本影展引介來自歐洲、中南美洲、亞洲、非洲等兒少主題電影。藉以打開世界觀，培養台灣的下一代為「全球文化人」。</w:t>
      </w:r>
    </w:p>
    <w:p w:rsidR="005F7584" w:rsidRPr="007E2DFE" w:rsidRDefault="005F7584" w:rsidP="005F7584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:rsidR="00DE0782" w:rsidRDefault="00DE0782" w:rsidP="005F7584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</w:p>
    <w:p w:rsidR="005F7584" w:rsidRPr="007E2DFE" w:rsidRDefault="005F7584" w:rsidP="005F7584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二、</w:t>
      </w:r>
      <w:r w:rsidR="009855B5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活動目的</w:t>
      </w:r>
    </w:p>
    <w:p w:rsidR="005F7584" w:rsidRPr="007E2DFE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7E2DFE">
        <w:rPr>
          <w:rFonts w:ascii="微軟正黑體" w:eastAsia="微軟正黑體" w:hAnsi="微軟正黑體" w:hint="eastAsia"/>
          <w:color w:val="000000" w:themeColor="text1"/>
        </w:rPr>
        <w:t>「大大」的意思，原意可為嬰孩初學語言的發聲，也是網路用語「老大」的意思，希望能透過正視兒童與青少年人權，看見成長青春過程中的純真、好奇、冒險、創意展現，也有徬徨、無知、不安 與叛逆時刻；同時更希望呼籲大人與小孩應是平等位置，都是「大大」，重新思索家庭及學校中的大人與小孩關係，並企盼孩童能在陪伴、愛及充分溝通中成長。</w:t>
      </w:r>
    </w:p>
    <w:p w:rsidR="003F0886" w:rsidRDefault="00507600" w:rsidP="00942AD4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07600">
        <w:rPr>
          <w:rFonts w:ascii="微軟正黑體" w:eastAsia="微軟正黑體" w:hAnsi="微軟正黑體" w:hint="eastAsia"/>
          <w:color w:val="000000" w:themeColor="text1"/>
        </w:rPr>
        <w:t>2020大大親子影展</w:t>
      </w:r>
      <w:r w:rsidR="003F0886">
        <w:rPr>
          <w:rFonts w:ascii="微軟正黑體" w:eastAsia="微軟正黑體" w:hAnsi="微軟正黑體" w:hint="eastAsia"/>
          <w:color w:val="000000" w:themeColor="text1"/>
        </w:rPr>
        <w:t>的目的:</w:t>
      </w:r>
    </w:p>
    <w:p w:rsidR="00E317B9" w:rsidRDefault="00E317B9" w:rsidP="00942AD4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</w:p>
    <w:p w:rsidR="003F0886" w:rsidRPr="00E317B9" w:rsidRDefault="000F28BB" w:rsidP="003F0886">
      <w:pPr>
        <w:pStyle w:val="ab"/>
        <w:numPr>
          <w:ilvl w:val="0"/>
          <w:numId w:val="6"/>
        </w:numPr>
        <w:spacing w:line="0" w:lineRule="atLeas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E317B9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引導孩子認識自己</w:t>
      </w:r>
    </w:p>
    <w:p w:rsidR="004A3C11" w:rsidRPr="00E317B9" w:rsidRDefault="003F0886" w:rsidP="003F0886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E317B9">
        <w:rPr>
          <w:rFonts w:ascii="微軟正黑體" w:eastAsia="微軟正黑體" w:hAnsi="微軟正黑體" w:hint="eastAsia"/>
          <w:b/>
          <w:bCs/>
          <w:color w:val="000000" w:themeColor="text1"/>
        </w:rPr>
        <w:t>以「孩子做自己」為主題，探討孩子</w:t>
      </w:r>
      <w:r w:rsidR="004A3C11" w:rsidRPr="00E317B9">
        <w:rPr>
          <w:rFonts w:ascii="微軟正黑體" w:eastAsia="微軟正黑體" w:hAnsi="微軟正黑體" w:hint="eastAsia"/>
          <w:b/>
          <w:bCs/>
          <w:color w:val="000000" w:themeColor="text1"/>
        </w:rPr>
        <w:t>對於性別、身分、家庭、成長等自我認同。</w:t>
      </w:r>
    </w:p>
    <w:p w:rsidR="004A3C11" w:rsidRPr="004A3C11" w:rsidRDefault="004A3C11" w:rsidP="004A3C11">
      <w:pPr>
        <w:pStyle w:val="ab"/>
        <w:spacing w:line="0" w:lineRule="atLeast"/>
        <w:ind w:leftChars="0"/>
        <w:rPr>
          <w:rFonts w:ascii="微軟正黑體" w:eastAsia="微軟正黑體" w:hAnsi="微軟正黑體"/>
          <w:b/>
          <w:bCs/>
          <w:color w:val="000000" w:themeColor="text1"/>
        </w:rPr>
      </w:pPr>
    </w:p>
    <w:p w:rsidR="007E6B73" w:rsidRPr="00E317B9" w:rsidRDefault="004A3C11" w:rsidP="007E6B73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E317B9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2</w:t>
      </w:r>
      <w:r w:rsidRPr="00E317B9"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  <w:t xml:space="preserve">.  </w:t>
      </w:r>
      <w:r w:rsidR="007E6B73" w:rsidRPr="00E317B9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推廣台灣觀點短片</w:t>
      </w:r>
    </w:p>
    <w:p w:rsidR="007E6B73" w:rsidRPr="007E6B73" w:rsidRDefault="007E6B73" w:rsidP="007E6B73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bookmarkStart w:id="1" w:name="_Hlk42814261"/>
      <w:r w:rsidRPr="007E6B73">
        <w:rPr>
          <w:rFonts w:ascii="微軟正黑體" w:eastAsia="微軟正黑體" w:hAnsi="微軟正黑體" w:hint="eastAsia"/>
          <w:color w:val="000000" w:themeColor="text1"/>
        </w:rPr>
        <w:t>2020大大親子影展</w:t>
      </w:r>
      <w:bookmarkEnd w:id="1"/>
      <w:r w:rsidRPr="007E6B73">
        <w:rPr>
          <w:rFonts w:ascii="微軟正黑體" w:eastAsia="微軟正黑體" w:hAnsi="微軟正黑體" w:hint="eastAsia"/>
          <w:color w:val="000000" w:themeColor="text1"/>
        </w:rPr>
        <w:t>選片將以近十年的台灣短片為主，一方面作為台灣電影文化傳播，另一方面也讓親子觀眾能認識本土作品，且「親子議題」長期以來為台灣創作短片之重要面向，也能透過2020大大親子影展，梳理台灣短片的討論議題，豐富與加值台灣作品的延伸內容。</w:t>
      </w:r>
    </w:p>
    <w:p w:rsidR="007E6B73" w:rsidRPr="007E6B73" w:rsidRDefault="007E6B73" w:rsidP="007E6B73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</w:p>
    <w:p w:rsidR="007E6B73" w:rsidRPr="00E317B9" w:rsidRDefault="004A3C11" w:rsidP="007E6B73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E317B9"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  <w:t>3</w:t>
      </w:r>
      <w:r w:rsidR="007E6B73" w:rsidRPr="00E317B9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.</w:t>
      </w:r>
      <w:r w:rsidR="007E6B73" w:rsidRPr="00E317B9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ab/>
        <w:t>設計本土短片教案</w:t>
      </w:r>
    </w:p>
    <w:p w:rsidR="007E6B73" w:rsidRPr="007E6B73" w:rsidRDefault="007E6B73" w:rsidP="007E6B73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7E6B73">
        <w:rPr>
          <w:rFonts w:ascii="微軟正黑體" w:eastAsia="微軟正黑體" w:hAnsi="微軟正黑體" w:hint="eastAsia"/>
          <w:color w:val="000000" w:themeColor="text1"/>
        </w:rPr>
        <w:t>配合今年度新實施的中小學課綱，進行影展策畫與教案設計，將「兒童與影像教育」的觀念，融入電影欣賞與影像教育領域。並試圖與台北、台中、高雄等地國中小合作教育推廣活動，並針對偏鄉地區進行深入的巡迴教育，以達到城鄉支持、相互交流的意義。</w:t>
      </w:r>
    </w:p>
    <w:p w:rsidR="007E6B73" w:rsidRPr="007E6B73" w:rsidRDefault="007E6B73" w:rsidP="007E6B73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</w:p>
    <w:p w:rsidR="007E6B73" w:rsidRPr="00E317B9" w:rsidRDefault="00DE0782" w:rsidP="007E6B73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4</w:t>
      </w:r>
      <w:r w:rsidR="007E6B73" w:rsidRPr="00E317B9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.</w:t>
      </w:r>
      <w:r w:rsidR="007E6B73" w:rsidRPr="00E317B9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ab/>
        <w:t>規劃適齡串連社區</w:t>
      </w:r>
    </w:p>
    <w:p w:rsidR="005F7584" w:rsidRPr="007E6B73" w:rsidRDefault="007E6B73" w:rsidP="007E6B73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7E6B73">
        <w:rPr>
          <w:rFonts w:ascii="微軟正黑體" w:eastAsia="微軟正黑體" w:hAnsi="微軟正黑體" w:hint="eastAsia"/>
          <w:color w:val="000000" w:themeColor="text1"/>
        </w:rPr>
        <w:t>參考柏林影展親子單元水晶熊獎分類，將依照影片主題與適合閱聽對象，分成6-12歲組、13-18歲組，以及動畫組三個類別，期望透過適齡、適性的設計，讓親子共同認識電影與議題。另外每場放映與映後活動時間，將依照孩童的需求，設定於60分鐘以內，讓孩子可以在專注與舒服的時間與環境，體驗影展活動。並依此與親子共學團、社區協會、校園組織等合作放映與映後活動設計。</w:t>
      </w:r>
    </w:p>
    <w:p w:rsidR="005F7584" w:rsidRDefault="005F7584" w:rsidP="005F7584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</w:p>
    <w:p w:rsidR="005F7584" w:rsidRPr="00DE0782" w:rsidRDefault="005F7584" w:rsidP="00DE0782">
      <w:pPr>
        <w:widowControl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三、活動內容</w:t>
      </w:r>
    </w:p>
    <w:p w:rsidR="00630DB8" w:rsidRDefault="00FA0929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（一）</w:t>
      </w:r>
      <w:r w:rsidR="005A529F">
        <w:rPr>
          <w:rFonts w:ascii="微軟正黑體" w:eastAsia="微軟正黑體" w:hAnsi="微軟正黑體" w:hint="eastAsia"/>
          <w:color w:val="000000" w:themeColor="text1"/>
          <w:szCs w:val="24"/>
        </w:rPr>
        <w:t>預計舉辦時間</w:t>
      </w:r>
      <w:r w:rsidR="00CB61C7">
        <w:rPr>
          <w:rFonts w:ascii="微軟正黑體" w:eastAsia="微軟正黑體" w:hAnsi="微軟正黑體" w:hint="eastAsia"/>
          <w:color w:val="000000" w:themeColor="text1"/>
          <w:szCs w:val="24"/>
        </w:rPr>
        <w:t>與</w:t>
      </w:r>
      <w:r w:rsidR="00CB61C7">
        <w:rPr>
          <w:rFonts w:ascii="微軟正黑體" w:eastAsia="微軟正黑體" w:hAnsi="微軟正黑體"/>
          <w:color w:val="000000" w:themeColor="text1"/>
          <w:szCs w:val="24"/>
        </w:rPr>
        <w:t>地點</w:t>
      </w:r>
    </w:p>
    <w:p w:rsidR="005A529F" w:rsidRDefault="005A529F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影展放映：</w:t>
      </w:r>
      <w:r w:rsidR="00275C6D">
        <w:rPr>
          <w:rFonts w:ascii="微軟正黑體" w:eastAsia="微軟正黑體" w:hAnsi="微軟正黑體" w:hint="eastAsia"/>
          <w:color w:val="000000" w:themeColor="text1"/>
          <w:szCs w:val="24"/>
        </w:rPr>
        <w:t>109年9月13日</w:t>
      </w:r>
      <w:r w:rsidR="00CB61C7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  <w:r w:rsidR="00275C6D">
        <w:rPr>
          <w:rFonts w:ascii="微軟正黑體" w:eastAsia="微軟正黑體" w:hAnsi="微軟正黑體" w:hint="eastAsia"/>
          <w:color w:val="000000" w:themeColor="text1"/>
          <w:szCs w:val="24"/>
        </w:rPr>
        <w:t>(日)</w:t>
      </w:r>
    </w:p>
    <w:p w:rsidR="00A631F9" w:rsidRDefault="00A631F9" w:rsidP="005F7584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/>
          <w:color w:val="000000" w:themeColor="text1"/>
          <w:szCs w:val="24"/>
        </w:rPr>
        <w:t xml:space="preserve">   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影</w:t>
      </w:r>
      <w:r>
        <w:rPr>
          <w:rFonts w:ascii="微軟正黑體" w:eastAsia="微軟正黑體" w:hAnsi="微軟正黑體"/>
          <w:color w:val="000000" w:themeColor="text1"/>
          <w:szCs w:val="24"/>
        </w:rPr>
        <w:t>展地點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:屏</w:t>
      </w:r>
      <w:r>
        <w:rPr>
          <w:rFonts w:ascii="微軟正黑體" w:eastAsia="微軟正黑體" w:hAnsi="微軟正黑體"/>
          <w:color w:val="000000" w:themeColor="text1"/>
          <w:szCs w:val="24"/>
        </w:rPr>
        <w:t>東市華正路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95號-社</w:t>
      </w:r>
      <w:r>
        <w:rPr>
          <w:rFonts w:ascii="微軟正黑體" w:eastAsia="微軟正黑體" w:hAnsi="微軟正黑體"/>
          <w:color w:val="000000" w:themeColor="text1"/>
          <w:szCs w:val="24"/>
        </w:rPr>
        <w:t>會福利綜合館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205演藝</w:t>
      </w:r>
      <w:r>
        <w:rPr>
          <w:rFonts w:ascii="微軟正黑體" w:eastAsia="微軟正黑體" w:hAnsi="微軟正黑體"/>
          <w:color w:val="000000" w:themeColor="text1"/>
          <w:szCs w:val="24"/>
        </w:rPr>
        <w:t>廰</w:t>
      </w:r>
    </w:p>
    <w:p w:rsidR="005A529F" w:rsidRDefault="00FA0929" w:rsidP="005A529F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cs="微軟正黑體"/>
          <w:color w:val="000000" w:themeColor="text1"/>
        </w:rPr>
        <w:t>（</w:t>
      </w:r>
      <w:r>
        <w:rPr>
          <w:rFonts w:ascii="微軟正黑體" w:eastAsia="微軟正黑體" w:hAnsi="微軟正黑體" w:cs="微軟正黑體" w:hint="eastAsia"/>
          <w:color w:val="000000" w:themeColor="text1"/>
        </w:rPr>
        <w:t>二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）</w:t>
      </w:r>
      <w:r w:rsidR="00CB61C7">
        <w:rPr>
          <w:rFonts w:ascii="微軟正黑體" w:eastAsia="微軟正黑體" w:hAnsi="微軟正黑體" w:hint="eastAsia"/>
          <w:color w:val="000000" w:themeColor="text1"/>
          <w:szCs w:val="24"/>
        </w:rPr>
        <w:t>預計舉辦</w:t>
      </w:r>
      <w:r w:rsidR="005A529F" w:rsidRPr="005A529F">
        <w:rPr>
          <w:rFonts w:ascii="微軟正黑體" w:eastAsia="微軟正黑體" w:hAnsi="微軟正黑體" w:hint="eastAsia"/>
          <w:color w:val="000000" w:themeColor="text1"/>
          <w:szCs w:val="24"/>
        </w:rPr>
        <w:t>活動內容</w:t>
      </w:r>
    </w:p>
    <w:p w:rsidR="007B49C8" w:rsidRPr="005A529F" w:rsidRDefault="007B49C8" w:rsidP="005A529F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5A529F" w:rsidRDefault="005A529F" w:rsidP="005A529F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 xml:space="preserve">   </w:t>
      </w:r>
      <w:r w:rsidR="00CF4EBB">
        <w:rPr>
          <w:rFonts w:ascii="微軟正黑體" w:eastAsia="微軟正黑體" w:hAnsi="微軟正黑體" w:hint="eastAsia"/>
          <w:color w:val="000000" w:themeColor="text1"/>
          <w:szCs w:val="24"/>
        </w:rPr>
        <w:t>1.影展：</w:t>
      </w:r>
      <w:r w:rsidR="00275C6D">
        <w:rPr>
          <w:rFonts w:ascii="微軟正黑體" w:eastAsia="微軟正黑體" w:hAnsi="微軟正黑體" w:hint="eastAsia"/>
          <w:color w:val="000000" w:themeColor="text1"/>
          <w:szCs w:val="24"/>
        </w:rPr>
        <w:t>上</w:t>
      </w:r>
      <w:r w:rsidR="00275C6D">
        <w:rPr>
          <w:rFonts w:ascii="微軟正黑體" w:eastAsia="微軟正黑體" w:hAnsi="微軟正黑體"/>
          <w:color w:val="000000" w:themeColor="text1"/>
          <w:szCs w:val="24"/>
        </w:rPr>
        <w:t>午場</w:t>
      </w:r>
      <w:r w:rsidR="00275C6D">
        <w:rPr>
          <w:rFonts w:ascii="微軟正黑體" w:eastAsia="微軟正黑體" w:hAnsi="微軟正黑體" w:hint="eastAsia"/>
          <w:color w:val="000000" w:themeColor="text1"/>
          <w:szCs w:val="24"/>
        </w:rPr>
        <w:t>10:00~11:30  阿波</w:t>
      </w:r>
      <w:r w:rsidR="00275C6D">
        <w:rPr>
          <w:rFonts w:ascii="微軟正黑體" w:eastAsia="微軟正黑體" w:hAnsi="微軟正黑體"/>
          <w:color w:val="000000" w:themeColor="text1"/>
          <w:szCs w:val="24"/>
        </w:rPr>
        <w:t>羅十一號</w:t>
      </w:r>
      <w:r w:rsidR="00275C6D">
        <w:rPr>
          <w:rFonts w:ascii="微軟正黑體" w:eastAsia="微軟正黑體" w:hAnsi="微軟正黑體" w:hint="eastAsia"/>
          <w:color w:val="000000" w:themeColor="text1"/>
          <w:szCs w:val="24"/>
        </w:rPr>
        <w:t>、</w:t>
      </w:r>
      <w:r w:rsidR="00275C6D">
        <w:rPr>
          <w:rFonts w:ascii="微軟正黑體" w:eastAsia="微軟正黑體" w:hAnsi="微軟正黑體"/>
          <w:color w:val="000000" w:themeColor="text1"/>
          <w:szCs w:val="24"/>
        </w:rPr>
        <w:t>好時光</w:t>
      </w:r>
    </w:p>
    <w:p w:rsidR="00275C6D" w:rsidRPr="00275C6D" w:rsidRDefault="00275C6D" w:rsidP="00CB61C7">
      <w:pPr>
        <w:spacing w:line="0" w:lineRule="atLeast"/>
        <w:ind w:firstLineChars="550" w:firstLine="132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下</w:t>
      </w:r>
      <w:r>
        <w:rPr>
          <w:rFonts w:ascii="微軟正黑體" w:eastAsia="微軟正黑體" w:hAnsi="微軟正黑體"/>
          <w:color w:val="000000" w:themeColor="text1"/>
          <w:szCs w:val="24"/>
        </w:rPr>
        <w:t>午場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14:00~15:30</w:t>
      </w:r>
      <w:r w:rsidR="007B49C8">
        <w:rPr>
          <w:rFonts w:ascii="微軟正黑體" w:eastAsia="微軟正黑體" w:hAnsi="微軟正黑體"/>
          <w:color w:val="000000" w:themeColor="text1"/>
          <w:szCs w:val="24"/>
        </w:rPr>
        <w:t xml:space="preserve">  </w:t>
      </w:r>
      <w:r w:rsidR="007B49C8">
        <w:rPr>
          <w:rFonts w:ascii="微軟正黑體" w:eastAsia="微軟正黑體" w:hAnsi="微軟正黑體" w:hint="eastAsia"/>
          <w:color w:val="000000" w:themeColor="text1"/>
          <w:szCs w:val="24"/>
        </w:rPr>
        <w:t>一</w:t>
      </w:r>
      <w:r w:rsidR="007B49C8">
        <w:rPr>
          <w:rFonts w:ascii="微軟正黑體" w:eastAsia="微軟正黑體" w:hAnsi="微軟正黑體"/>
          <w:color w:val="000000" w:themeColor="text1"/>
          <w:szCs w:val="24"/>
        </w:rPr>
        <w:t>直騎</w:t>
      </w:r>
      <w:r w:rsidR="007B49C8">
        <w:rPr>
          <w:rFonts w:ascii="微軟正黑體" w:eastAsia="微軟正黑體" w:hAnsi="微軟正黑體" w:hint="eastAsia"/>
          <w:color w:val="000000" w:themeColor="text1"/>
          <w:szCs w:val="24"/>
        </w:rPr>
        <w:t>呀</w:t>
      </w:r>
      <w:r w:rsidR="007B49C8">
        <w:rPr>
          <w:rFonts w:ascii="微軟正黑體" w:eastAsia="微軟正黑體" w:hAnsi="微軟正黑體"/>
          <w:color w:val="000000" w:themeColor="text1"/>
          <w:szCs w:val="24"/>
        </w:rPr>
        <w:t>一直騎、</w:t>
      </w:r>
      <w:r w:rsidR="007B49C8">
        <w:rPr>
          <w:rFonts w:ascii="微軟正黑體" w:eastAsia="微軟正黑體" w:hAnsi="微軟正黑體" w:hint="eastAsia"/>
          <w:color w:val="000000" w:themeColor="text1"/>
          <w:szCs w:val="24"/>
        </w:rPr>
        <w:t>仙草</w:t>
      </w:r>
      <w:r w:rsidR="007B49C8">
        <w:rPr>
          <w:rFonts w:ascii="微軟正黑體" w:eastAsia="微軟正黑體" w:hAnsi="微軟正黑體"/>
          <w:color w:val="000000" w:themeColor="text1"/>
          <w:szCs w:val="24"/>
        </w:rPr>
        <w:t>的</w:t>
      </w:r>
      <w:r w:rsidR="007B49C8">
        <w:rPr>
          <w:rFonts w:ascii="微軟正黑體" w:eastAsia="微軟正黑體" w:hAnsi="微軟正黑體" w:hint="eastAsia"/>
          <w:color w:val="000000" w:themeColor="text1"/>
          <w:szCs w:val="24"/>
        </w:rPr>
        <w:t>滋</w:t>
      </w:r>
      <w:r w:rsidR="007B49C8">
        <w:rPr>
          <w:rFonts w:ascii="微軟正黑體" w:eastAsia="微軟正黑體" w:hAnsi="微軟正黑體"/>
          <w:color w:val="000000" w:themeColor="text1"/>
          <w:szCs w:val="24"/>
        </w:rPr>
        <w:t>味</w:t>
      </w:r>
    </w:p>
    <w:p w:rsidR="00CF4EBB" w:rsidRPr="00CF4EBB" w:rsidRDefault="00CF4EBB" w:rsidP="00FA0929">
      <w:pPr>
        <w:spacing w:line="0" w:lineRule="atLeast"/>
        <w:ind w:leftChars="1" w:left="566" w:hangingChars="235" w:hanging="564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2.映後講談：</w:t>
      </w:r>
      <w:r w:rsidRPr="00CF4EBB">
        <w:rPr>
          <w:rFonts w:ascii="微軟正黑體" w:eastAsia="微軟正黑體" w:hAnsi="微軟正黑體" w:hint="eastAsia"/>
          <w:color w:val="000000" w:themeColor="text1"/>
          <w:szCs w:val="24"/>
        </w:rPr>
        <w:t>看完電影後的對話交流為本影展重要活動，除了特聘專家學者擔任映後講師外，也鼓勵觀眾分享對於觀影感受以及關注焦點，形塑親子間與師生間認識彼此的平台。</w:t>
      </w:r>
    </w:p>
    <w:p w:rsidR="009851D5" w:rsidRDefault="009851D5" w:rsidP="005F7584">
      <w:pPr>
        <w:spacing w:line="0" w:lineRule="atLeast"/>
        <w:rPr>
          <w:rFonts w:ascii="微軟正黑體" w:eastAsia="微軟正黑體" w:hAnsi="微軟正黑體" w:cs="微軟正黑體"/>
          <w:b/>
          <w:color w:val="000000" w:themeColor="text1"/>
          <w:sz w:val="32"/>
          <w:szCs w:val="32"/>
        </w:rPr>
      </w:pPr>
    </w:p>
    <w:p w:rsidR="005F7584" w:rsidRPr="007E2DFE" w:rsidRDefault="005A529F" w:rsidP="005F7584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b/>
          <w:color w:val="000000" w:themeColor="text1"/>
          <w:sz w:val="32"/>
          <w:szCs w:val="32"/>
        </w:rPr>
        <w:t>四</w:t>
      </w:r>
      <w:r w:rsidR="005F7584">
        <w:rPr>
          <w:rFonts w:ascii="微軟正黑體" w:eastAsia="微軟正黑體" w:hAnsi="微軟正黑體" w:cs="微軟正黑體" w:hint="eastAsia"/>
          <w:b/>
          <w:color w:val="000000" w:themeColor="text1"/>
          <w:sz w:val="32"/>
          <w:szCs w:val="32"/>
        </w:rPr>
        <w:t>、</w:t>
      </w:r>
      <w:r w:rsidR="005F7584" w:rsidRPr="007E2DFE">
        <w:rPr>
          <w:rFonts w:ascii="微軟正黑體" w:eastAsia="微軟正黑體" w:hAnsi="微軟正黑體" w:cs="微軟正黑體" w:hint="eastAsia"/>
          <w:b/>
          <w:color w:val="000000" w:themeColor="text1"/>
          <w:sz w:val="32"/>
          <w:szCs w:val="32"/>
        </w:rPr>
        <w:t>目標觀眾族群</w:t>
      </w:r>
      <w:r w:rsidR="005F7584" w:rsidRPr="007E2DFE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：</w:t>
      </w:r>
    </w:p>
    <w:p w:rsidR="005F7584" w:rsidRPr="007E2DFE" w:rsidRDefault="00FA0929" w:rsidP="005F7584">
      <w:pPr>
        <w:spacing w:line="0" w:lineRule="atLeast"/>
        <w:rPr>
          <w:rFonts w:ascii="微軟正黑體" w:eastAsia="微軟正黑體" w:hAnsi="微軟正黑體" w:cs="微軟正黑體"/>
          <w:color w:val="000000" w:themeColor="text1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（一）</w:t>
      </w:r>
      <w:r w:rsidR="005F7584" w:rsidRPr="007E2DFE">
        <w:rPr>
          <w:rFonts w:ascii="微軟正黑體" w:eastAsia="微軟正黑體" w:hAnsi="微軟正黑體" w:cs="微軟正黑體" w:hint="eastAsia"/>
          <w:color w:val="000000" w:themeColor="text1"/>
        </w:rPr>
        <w:t>共樂的親子檔</w:t>
      </w:r>
    </w:p>
    <w:p w:rsidR="005F7584" w:rsidRPr="007E2DFE" w:rsidRDefault="00FA0929" w:rsidP="005F7584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</w:t>
      </w:r>
      <w:r>
        <w:rPr>
          <w:rFonts w:ascii="微軟正黑體" w:eastAsia="微軟正黑體" w:hAnsi="微軟正黑體" w:cs="微軟正黑體" w:hint="eastAsia"/>
          <w:color w:val="000000" w:themeColor="text1"/>
        </w:rPr>
        <w:t>二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）</w:t>
      </w:r>
      <w:r w:rsidR="005F7584" w:rsidRPr="007E2DFE">
        <w:rPr>
          <w:rFonts w:ascii="微軟正黑體" w:eastAsia="微軟正黑體" w:hAnsi="微軟正黑體" w:cs="微軟正黑體" w:hint="eastAsia"/>
          <w:color w:val="000000" w:themeColor="text1"/>
        </w:rPr>
        <w:t>關心教育的家長</w:t>
      </w:r>
    </w:p>
    <w:p w:rsidR="005F7584" w:rsidRPr="007E2DFE" w:rsidRDefault="00FA0929" w:rsidP="005F7584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</w:t>
      </w:r>
      <w:r>
        <w:rPr>
          <w:rFonts w:ascii="微軟正黑體" w:eastAsia="微軟正黑體" w:hAnsi="微軟正黑體" w:cs="微軟正黑體" w:hint="eastAsia"/>
          <w:color w:val="000000" w:themeColor="text1"/>
        </w:rPr>
        <w:t>三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）</w:t>
      </w:r>
      <w:r w:rsidR="005F7584" w:rsidRPr="007E2DFE">
        <w:rPr>
          <w:rFonts w:ascii="微軟正黑體" w:eastAsia="微軟正黑體" w:hAnsi="微軟正黑體" w:cs="微軟正黑體" w:hint="eastAsia"/>
          <w:color w:val="000000" w:themeColor="text1"/>
        </w:rPr>
        <w:t>教育工作者及學者</w:t>
      </w:r>
    </w:p>
    <w:p w:rsidR="005F7584" w:rsidRPr="007E2DFE" w:rsidRDefault="00FA0929" w:rsidP="005F7584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cs="微軟正黑體"/>
          <w:color w:val="000000" w:themeColor="text1"/>
        </w:rPr>
        <w:t>（</w:t>
      </w:r>
      <w:r>
        <w:rPr>
          <w:rFonts w:ascii="微軟正黑體" w:eastAsia="微軟正黑體" w:hAnsi="微軟正黑體" w:cs="微軟正黑體" w:hint="eastAsia"/>
          <w:color w:val="000000" w:themeColor="text1"/>
        </w:rPr>
        <w:t>四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）</w:t>
      </w:r>
      <w:r w:rsidR="005F7584" w:rsidRPr="007E2DFE">
        <w:rPr>
          <w:rFonts w:ascii="微軟正黑體" w:eastAsia="微軟正黑體" w:hAnsi="微軟正黑體" w:cs="微軟正黑體" w:hint="eastAsia"/>
          <w:color w:val="000000" w:themeColor="text1"/>
        </w:rPr>
        <w:t>親子、家庭教育等非營利組織成員</w:t>
      </w:r>
    </w:p>
    <w:p w:rsidR="005F7584" w:rsidRDefault="00FA0929" w:rsidP="005F7584">
      <w:pPr>
        <w:spacing w:line="0" w:lineRule="atLeast"/>
        <w:rPr>
          <w:rFonts w:ascii="微軟正黑體" w:eastAsia="微軟正黑體" w:hAnsi="微軟正黑體" w:cs="微軟正黑體"/>
          <w:color w:val="000000" w:themeColor="text1"/>
        </w:rPr>
      </w:pPr>
      <w:r>
        <w:rPr>
          <w:rFonts w:ascii="微軟正黑體" w:eastAsia="微軟正黑體" w:hAnsi="微軟正黑體" w:cs="微軟正黑體"/>
          <w:color w:val="000000" w:themeColor="text1"/>
        </w:rPr>
        <w:t>（</w:t>
      </w:r>
      <w:r>
        <w:rPr>
          <w:rFonts w:ascii="微軟正黑體" w:eastAsia="微軟正黑體" w:hAnsi="微軟正黑體" w:cs="微軟正黑體" w:hint="eastAsia"/>
          <w:color w:val="000000" w:themeColor="text1"/>
        </w:rPr>
        <w:t>五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）</w:t>
      </w:r>
      <w:r w:rsidR="005F7584" w:rsidRPr="007E2DFE">
        <w:rPr>
          <w:rFonts w:ascii="微軟正黑體" w:eastAsia="微軟正黑體" w:hAnsi="微軟正黑體" w:cs="微軟正黑體" w:hint="eastAsia"/>
          <w:color w:val="000000" w:themeColor="text1"/>
        </w:rPr>
        <w:t>關注兒童</w:t>
      </w:r>
      <w:r w:rsidR="006B1F28">
        <w:rPr>
          <w:rFonts w:ascii="微軟正黑體" w:eastAsia="微軟正黑體" w:hAnsi="微軟正黑體" w:cs="微軟正黑體" w:hint="eastAsia"/>
          <w:color w:val="000000" w:themeColor="text1"/>
        </w:rPr>
        <w:t>人</w:t>
      </w:r>
      <w:r w:rsidR="005F7584" w:rsidRPr="007E2DFE">
        <w:rPr>
          <w:rFonts w:ascii="微軟正黑體" w:eastAsia="微軟正黑體" w:hAnsi="微軟正黑體" w:cs="微軟正黑體" w:hint="eastAsia"/>
          <w:color w:val="000000" w:themeColor="text1"/>
        </w:rPr>
        <w:t>權的民眾</w:t>
      </w:r>
    </w:p>
    <w:p w:rsidR="005A529F" w:rsidRDefault="005A529F" w:rsidP="005F7584">
      <w:pPr>
        <w:spacing w:line="0" w:lineRule="atLeast"/>
        <w:rPr>
          <w:rFonts w:ascii="微軟正黑體" w:eastAsia="微軟正黑體" w:hAnsi="微軟正黑體" w:cs="微軟正黑體"/>
          <w:color w:val="000000" w:themeColor="text1"/>
        </w:rPr>
      </w:pPr>
    </w:p>
    <w:p w:rsidR="005A529F" w:rsidRPr="005A529F" w:rsidRDefault="005A529F" w:rsidP="005F7584">
      <w:pPr>
        <w:spacing w:line="0" w:lineRule="atLeast"/>
        <w:rPr>
          <w:rFonts w:ascii="微軟正黑體" w:eastAsia="微軟正黑體" w:hAnsi="微軟正黑體" w:cs="微軟正黑體"/>
          <w:b/>
          <w:color w:val="000000" w:themeColor="text1"/>
          <w:sz w:val="32"/>
          <w:szCs w:val="32"/>
        </w:rPr>
      </w:pPr>
      <w:r w:rsidRPr="005A529F">
        <w:rPr>
          <w:rFonts w:ascii="微軟正黑體" w:eastAsia="微軟正黑體" w:hAnsi="微軟正黑體" w:cs="微軟正黑體" w:hint="eastAsia"/>
          <w:b/>
          <w:color w:val="000000" w:themeColor="text1"/>
          <w:sz w:val="32"/>
          <w:szCs w:val="32"/>
        </w:rPr>
        <w:t>五、報名方式與票價擬定</w:t>
      </w:r>
    </w:p>
    <w:p w:rsidR="005F7584" w:rsidRPr="00FA20BA" w:rsidRDefault="00FA0929" w:rsidP="005A529F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（一）</w:t>
      </w:r>
      <w:r w:rsidR="008E0D1D" w:rsidRPr="00FA20BA">
        <w:rPr>
          <w:rFonts w:ascii="微軟正黑體" w:eastAsia="微軟正黑體" w:hAnsi="微軟正黑體" w:hint="eastAsia"/>
          <w:color w:val="000000" w:themeColor="text1"/>
          <w:szCs w:val="24"/>
        </w:rPr>
        <w:t>報名方式：需</w:t>
      </w:r>
      <w:r w:rsidR="008E0D1D" w:rsidRPr="00FA20BA">
        <w:rPr>
          <w:rFonts w:ascii="微軟正黑體" w:eastAsia="微軟正黑體" w:hAnsi="微軟正黑體"/>
          <w:color w:val="000000" w:themeColor="text1"/>
          <w:szCs w:val="24"/>
        </w:rPr>
        <w:t>事</w:t>
      </w:r>
      <w:r w:rsidR="008E0D1D" w:rsidRPr="00FA20BA">
        <w:rPr>
          <w:rFonts w:ascii="微軟正黑體" w:eastAsia="微軟正黑體" w:hAnsi="微軟正黑體" w:hint="eastAsia"/>
          <w:color w:val="000000" w:themeColor="text1"/>
          <w:szCs w:val="24"/>
        </w:rPr>
        <w:t>先</w:t>
      </w:r>
      <w:r w:rsidR="008E0D1D" w:rsidRPr="00FA20BA">
        <w:rPr>
          <w:rFonts w:ascii="微軟正黑體" w:eastAsia="微軟正黑體" w:hAnsi="微軟正黑體"/>
          <w:color w:val="000000" w:themeColor="text1"/>
          <w:szCs w:val="24"/>
        </w:rPr>
        <w:t>報名及索票</w:t>
      </w:r>
    </w:p>
    <w:p w:rsidR="005A529F" w:rsidRPr="005A529F" w:rsidRDefault="00FA0929" w:rsidP="00CF4EBB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FA20BA">
        <w:rPr>
          <w:rFonts w:ascii="微軟正黑體" w:eastAsia="微軟正黑體" w:hAnsi="微軟正黑體" w:cs="微軟正黑體"/>
          <w:color w:val="000000" w:themeColor="text1"/>
        </w:rPr>
        <w:t>（</w:t>
      </w:r>
      <w:r w:rsidRPr="00FA20BA">
        <w:rPr>
          <w:rFonts w:ascii="微軟正黑體" w:eastAsia="微軟正黑體" w:hAnsi="微軟正黑體" w:cs="微軟正黑體" w:hint="eastAsia"/>
          <w:color w:val="000000" w:themeColor="text1"/>
        </w:rPr>
        <w:t>二</w:t>
      </w:r>
      <w:r w:rsidRPr="00FA20BA">
        <w:rPr>
          <w:rFonts w:ascii="微軟正黑體" w:eastAsia="微軟正黑體" w:hAnsi="微軟正黑體" w:cs="微軟正黑體"/>
          <w:color w:val="000000" w:themeColor="text1"/>
        </w:rPr>
        <w:t>）</w:t>
      </w:r>
      <w:r w:rsidR="008E0D1D" w:rsidRPr="00FA20BA">
        <w:rPr>
          <w:rFonts w:ascii="微軟正黑體" w:eastAsia="微軟正黑體" w:hAnsi="微軟正黑體" w:hint="eastAsia"/>
          <w:color w:val="000000" w:themeColor="text1"/>
          <w:szCs w:val="24"/>
        </w:rPr>
        <w:t>票價擬定：免</w:t>
      </w:r>
      <w:r w:rsidR="008E0D1D" w:rsidRPr="00FA20BA">
        <w:rPr>
          <w:rFonts w:ascii="微軟正黑體" w:eastAsia="微軟正黑體" w:hAnsi="微軟正黑體"/>
          <w:color w:val="000000" w:themeColor="text1"/>
          <w:szCs w:val="24"/>
        </w:rPr>
        <w:t>費</w:t>
      </w:r>
    </w:p>
    <w:p w:rsidR="005A529F" w:rsidRPr="007E2DFE" w:rsidRDefault="005A529F" w:rsidP="005F7584">
      <w:pPr>
        <w:spacing w:line="0" w:lineRule="atLeast"/>
        <w:ind w:leftChars="295" w:left="708"/>
        <w:rPr>
          <w:rFonts w:ascii="微軟正黑體" w:eastAsia="微軟正黑體" w:hAnsi="微軟正黑體"/>
          <w:b/>
          <w:color w:val="000000" w:themeColor="text1"/>
          <w:sz w:val="36"/>
          <w:szCs w:val="36"/>
        </w:rPr>
      </w:pPr>
    </w:p>
    <w:p w:rsidR="005F7584" w:rsidRPr="007E2DFE" w:rsidRDefault="005F7584" w:rsidP="005F7584">
      <w:pPr>
        <w:spacing w:line="0" w:lineRule="atLeast"/>
        <w:jc w:val="both"/>
        <w:rPr>
          <w:rFonts w:ascii="微軟正黑體" w:eastAsia="微軟正黑體" w:hAnsi="微軟正黑體" w:cs="微軟正黑體"/>
          <w:b/>
          <w:color w:val="000000" w:themeColor="text1"/>
          <w:sz w:val="36"/>
          <w:szCs w:val="36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六、</w:t>
      </w:r>
      <w:r w:rsidRPr="007E2DFE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預期效益評估</w:t>
      </w:r>
    </w:p>
    <w:p w:rsidR="005F7584" w:rsidRPr="00AD29DE" w:rsidRDefault="005F7584" w:rsidP="00AD29DE">
      <w:pPr>
        <w:spacing w:line="0" w:lineRule="atLeast"/>
        <w:rPr>
          <w:rFonts w:ascii="微軟正黑體" w:eastAsia="微軟正黑體" w:hAnsi="微軟正黑體" w:cs="微軟正黑體"/>
          <w:color w:val="000000" w:themeColor="text1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（一）期待透過雅俗共</w:t>
      </w:r>
      <w:r w:rsidRPr="00AD29DE">
        <w:rPr>
          <w:rFonts w:ascii="微軟正黑體" w:eastAsia="微軟正黑體" w:hAnsi="微軟正黑體" w:cs="微軟正黑體" w:hint="eastAsia"/>
          <w:color w:val="000000" w:themeColor="text1"/>
        </w:rPr>
        <w:t>賞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，議題與娛樂兼具的影片，吸引大眾參與活動。</w:t>
      </w:r>
    </w:p>
    <w:p w:rsidR="005F7584" w:rsidRPr="00AD29DE" w:rsidRDefault="005F7584" w:rsidP="00FA0929">
      <w:pPr>
        <w:spacing w:line="0" w:lineRule="atLeast"/>
        <w:ind w:left="708" w:hangingChars="295" w:hanging="708"/>
        <w:rPr>
          <w:rFonts w:ascii="微軟正黑體" w:eastAsia="微軟正黑體" w:hAnsi="微軟正黑體" w:cs="微軟正黑體"/>
          <w:color w:val="000000" w:themeColor="text1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（二）透過電影放映加映後座談方式，不只是看電影，而是聊電影，重新省思現今家庭 及學校教育的狀況</w:t>
      </w:r>
      <w:r w:rsidRPr="00AD29DE">
        <w:rPr>
          <w:rFonts w:ascii="微軟正黑體" w:eastAsia="微軟正黑體" w:hAnsi="微軟正黑體" w:cs="微軟正黑體" w:hint="eastAsia"/>
          <w:color w:val="000000" w:themeColor="text1"/>
        </w:rPr>
        <w:t>，以及親子與師生關係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。</w:t>
      </w:r>
    </w:p>
    <w:p w:rsidR="005F7584" w:rsidRPr="00AD29DE" w:rsidRDefault="005F7584" w:rsidP="00FA0929">
      <w:pPr>
        <w:spacing w:line="0" w:lineRule="atLeast"/>
        <w:ind w:left="708" w:hangingChars="295" w:hanging="708"/>
        <w:rPr>
          <w:rFonts w:ascii="微軟正黑體" w:eastAsia="微軟正黑體" w:hAnsi="微軟正黑體" w:cs="微軟正黑體"/>
          <w:color w:val="000000" w:themeColor="text1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（三）也能透過電影中的弱勢兒童及青少年處境，探討背後成因，並提昇對於弱勢族群 的認識與了解。</w:t>
      </w:r>
    </w:p>
    <w:p w:rsidR="005F7584" w:rsidRPr="00AD29DE" w:rsidRDefault="005F7584" w:rsidP="00FA0929">
      <w:pPr>
        <w:spacing w:line="0" w:lineRule="atLeast"/>
        <w:ind w:left="708" w:hangingChars="295" w:hanging="708"/>
        <w:rPr>
          <w:rFonts w:ascii="微軟正黑體" w:eastAsia="微軟正黑體" w:hAnsi="微軟正黑體" w:cs="微軟正黑體"/>
          <w:color w:val="000000" w:themeColor="text1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（四）此活動尋求不同平台及媒體的合作如:電台廣播、媒體及文宣，及在「還孩子做自己行動聯盟」官網以及「大大親子影展」粉絲專頁的露</w:t>
      </w:r>
      <w:r w:rsidRPr="00AD29DE">
        <w:rPr>
          <w:rFonts w:ascii="微軟正黑體" w:eastAsia="微軟正黑體" w:hAnsi="微軟正黑體" w:cs="微軟正黑體" w:hint="eastAsia"/>
          <w:color w:val="000000" w:themeColor="text1"/>
        </w:rPr>
        <w:t>出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，並於活動結束後製作 活動相關紀錄於相關影音平台放映，以期能擴大整體活動效應，提高大眾對於兒 童人權、弱勢關懷、以及家庭與學校教育的關注。</w:t>
      </w:r>
    </w:p>
    <w:p w:rsidR="005F7584" w:rsidRPr="00AD29DE" w:rsidRDefault="005F7584" w:rsidP="00AD29DE">
      <w:pPr>
        <w:spacing w:line="0" w:lineRule="atLeast"/>
        <w:rPr>
          <w:rFonts w:ascii="微軟正黑體" w:eastAsia="微軟正黑體" w:hAnsi="微軟正黑體" w:cs="微軟正黑體"/>
          <w:color w:val="000000" w:themeColor="text1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（五）預計觀影人數至少</w:t>
      </w:r>
      <w:r w:rsidRPr="00AD29DE">
        <w:rPr>
          <w:rFonts w:ascii="微軟正黑體" w:eastAsia="微軟正黑體" w:hAnsi="微軟正黑體" w:cs="微軟正黑體" w:hint="eastAsia"/>
          <w:color w:val="000000" w:themeColor="text1"/>
        </w:rPr>
        <w:t>5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,000人次，以及</w:t>
      </w:r>
      <w:r w:rsidRPr="00AD29DE">
        <w:rPr>
          <w:rFonts w:ascii="微軟正黑體" w:eastAsia="微軟正黑體" w:hAnsi="微軟正黑體" w:cs="微軟正黑體" w:hint="eastAsia"/>
          <w:color w:val="000000" w:themeColor="text1"/>
        </w:rPr>
        <w:t>週邊活動至少200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人</w:t>
      </w:r>
      <w:r w:rsidRPr="00AD29DE">
        <w:rPr>
          <w:rFonts w:ascii="微軟正黑體" w:eastAsia="微軟正黑體" w:hAnsi="微軟正黑體" w:cs="微軟正黑體" w:hint="eastAsia"/>
          <w:color w:val="000000" w:themeColor="text1"/>
        </w:rPr>
        <w:t>次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。</w:t>
      </w:r>
    </w:p>
    <w:p w:rsidR="005F7584" w:rsidRPr="00AD29DE" w:rsidRDefault="005F7584" w:rsidP="00FA0929">
      <w:pPr>
        <w:spacing w:line="0" w:lineRule="atLeast"/>
        <w:ind w:left="708" w:hangingChars="295" w:hanging="708"/>
        <w:rPr>
          <w:rFonts w:ascii="微軟正黑體" w:eastAsia="微軟正黑體" w:hAnsi="微軟正黑體" w:cs="微軟正黑體"/>
          <w:color w:val="000000" w:themeColor="text1"/>
        </w:rPr>
      </w:pPr>
      <w:r w:rsidRPr="00AD29DE">
        <w:rPr>
          <w:rFonts w:ascii="微軟正黑體" w:eastAsia="微軟正黑體" w:hAnsi="微軟正黑體" w:cs="微軟正黑體"/>
          <w:color w:val="000000" w:themeColor="text1"/>
        </w:rPr>
        <w:t>（六）網路宣傳效益至少觸及30,000人次；包含「還孩子做自己行動聯盟」、「台灣 影音與教育協會」、「人本教育基金會」、「親子共學團」、</w:t>
      </w:r>
      <w:r w:rsidRPr="00AD29DE">
        <w:rPr>
          <w:rFonts w:ascii="微軟正黑體" w:eastAsia="微軟正黑體" w:hAnsi="微軟正黑體" w:cs="微軟正黑體" w:hint="eastAsia"/>
          <w:color w:val="000000" w:themeColor="text1"/>
        </w:rPr>
        <w:t>以及</w:t>
      </w:r>
      <w:r w:rsidRPr="00AD29DE">
        <w:rPr>
          <w:rFonts w:ascii="微軟正黑體" w:eastAsia="微軟正黑體" w:hAnsi="微軟正黑體" w:cs="微軟正黑體"/>
          <w:color w:val="000000" w:themeColor="text1"/>
        </w:rPr>
        <w:t>「大大親子影展」粉絲頁等，發佈影展資訊。</w:t>
      </w:r>
    </w:p>
    <w:sectPr w:rsidR="005F7584" w:rsidRPr="00AD29DE" w:rsidSect="00630DB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D3A" w:rsidRDefault="007B7D3A" w:rsidP="005F7584">
      <w:r>
        <w:separator/>
      </w:r>
    </w:p>
  </w:endnote>
  <w:endnote w:type="continuationSeparator" w:id="0">
    <w:p w:rsidR="007B7D3A" w:rsidRDefault="007B7D3A" w:rsidP="005F7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D3A" w:rsidRDefault="007B7D3A" w:rsidP="005F7584">
      <w:r>
        <w:separator/>
      </w:r>
    </w:p>
  </w:footnote>
  <w:footnote w:type="continuationSeparator" w:id="0">
    <w:p w:rsidR="007B7D3A" w:rsidRDefault="007B7D3A" w:rsidP="005F7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56BCB"/>
    <w:multiLevelType w:val="hybridMultilevel"/>
    <w:tmpl w:val="2E3C3CDE"/>
    <w:lvl w:ilvl="0" w:tplc="4448CF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13D7B05"/>
    <w:multiLevelType w:val="hybridMultilevel"/>
    <w:tmpl w:val="8744A48E"/>
    <w:lvl w:ilvl="0" w:tplc="83143480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FA6687"/>
    <w:multiLevelType w:val="multilevel"/>
    <w:tmpl w:val="39B41EB0"/>
    <w:lvl w:ilvl="0">
      <w:start w:val="1"/>
      <w:numFmt w:val="decimal"/>
      <w:lvlText w:val="%1."/>
      <w:lvlJc w:val="left"/>
      <w:pPr>
        <w:ind w:left="1920" w:firstLine="1560"/>
      </w:pPr>
    </w:lvl>
    <w:lvl w:ilvl="1">
      <w:start w:val="1"/>
      <w:numFmt w:val="decimal"/>
      <w:lvlText w:val="%2、"/>
      <w:lvlJc w:val="left"/>
      <w:pPr>
        <w:ind w:left="2520" w:firstLine="2040"/>
      </w:pPr>
    </w:lvl>
    <w:lvl w:ilvl="2">
      <w:start w:val="1"/>
      <w:numFmt w:val="lowerRoman"/>
      <w:lvlText w:val="%3."/>
      <w:lvlJc w:val="right"/>
      <w:pPr>
        <w:ind w:left="3000" w:firstLine="2520"/>
      </w:pPr>
    </w:lvl>
    <w:lvl w:ilvl="3">
      <w:start w:val="1"/>
      <w:numFmt w:val="decimal"/>
      <w:lvlText w:val="%4."/>
      <w:lvlJc w:val="left"/>
      <w:pPr>
        <w:ind w:left="3480" w:firstLine="3000"/>
      </w:pPr>
    </w:lvl>
    <w:lvl w:ilvl="4">
      <w:start w:val="1"/>
      <w:numFmt w:val="decimal"/>
      <w:lvlText w:val="%5、"/>
      <w:lvlJc w:val="left"/>
      <w:pPr>
        <w:ind w:left="3960" w:firstLine="3480"/>
      </w:pPr>
    </w:lvl>
    <w:lvl w:ilvl="5">
      <w:start w:val="1"/>
      <w:numFmt w:val="lowerRoman"/>
      <w:lvlText w:val="%6."/>
      <w:lvlJc w:val="right"/>
      <w:pPr>
        <w:ind w:left="4440" w:firstLine="3960"/>
      </w:pPr>
    </w:lvl>
    <w:lvl w:ilvl="6">
      <w:start w:val="1"/>
      <w:numFmt w:val="decimal"/>
      <w:lvlText w:val="%7."/>
      <w:lvlJc w:val="left"/>
      <w:pPr>
        <w:ind w:left="4920" w:firstLine="4440"/>
      </w:pPr>
    </w:lvl>
    <w:lvl w:ilvl="7">
      <w:start w:val="1"/>
      <w:numFmt w:val="decimal"/>
      <w:lvlText w:val="%8、"/>
      <w:lvlJc w:val="left"/>
      <w:pPr>
        <w:ind w:left="5400" w:firstLine="4920"/>
      </w:pPr>
    </w:lvl>
    <w:lvl w:ilvl="8">
      <w:start w:val="1"/>
      <w:numFmt w:val="lowerRoman"/>
      <w:lvlText w:val="%9."/>
      <w:lvlJc w:val="right"/>
      <w:pPr>
        <w:ind w:left="5880" w:firstLine="5400"/>
      </w:pPr>
    </w:lvl>
  </w:abstractNum>
  <w:abstractNum w:abstractNumId="3">
    <w:nsid w:val="54B73C89"/>
    <w:multiLevelType w:val="multilevel"/>
    <w:tmpl w:val="33F8088A"/>
    <w:lvl w:ilvl="0">
      <w:start w:val="1"/>
      <w:numFmt w:val="decimal"/>
      <w:lvlText w:val="%1."/>
      <w:lvlJc w:val="left"/>
      <w:pPr>
        <w:ind w:left="1920" w:firstLine="1560"/>
      </w:pPr>
    </w:lvl>
    <w:lvl w:ilvl="1">
      <w:start w:val="1"/>
      <w:numFmt w:val="decimal"/>
      <w:lvlText w:val="%2、"/>
      <w:lvlJc w:val="left"/>
      <w:pPr>
        <w:ind w:left="2520" w:firstLine="2040"/>
      </w:pPr>
    </w:lvl>
    <w:lvl w:ilvl="2">
      <w:start w:val="1"/>
      <w:numFmt w:val="lowerRoman"/>
      <w:lvlText w:val="%3."/>
      <w:lvlJc w:val="right"/>
      <w:pPr>
        <w:ind w:left="3000" w:firstLine="2520"/>
      </w:pPr>
    </w:lvl>
    <w:lvl w:ilvl="3">
      <w:start w:val="1"/>
      <w:numFmt w:val="decimal"/>
      <w:lvlText w:val="%4."/>
      <w:lvlJc w:val="left"/>
      <w:pPr>
        <w:ind w:left="3480" w:firstLine="3000"/>
      </w:pPr>
    </w:lvl>
    <w:lvl w:ilvl="4">
      <w:start w:val="1"/>
      <w:numFmt w:val="decimal"/>
      <w:lvlText w:val="%5、"/>
      <w:lvlJc w:val="left"/>
      <w:pPr>
        <w:ind w:left="3960" w:firstLine="3480"/>
      </w:pPr>
    </w:lvl>
    <w:lvl w:ilvl="5">
      <w:start w:val="1"/>
      <w:numFmt w:val="lowerRoman"/>
      <w:lvlText w:val="%6."/>
      <w:lvlJc w:val="right"/>
      <w:pPr>
        <w:ind w:left="4440" w:firstLine="3960"/>
      </w:pPr>
    </w:lvl>
    <w:lvl w:ilvl="6">
      <w:start w:val="1"/>
      <w:numFmt w:val="decimal"/>
      <w:lvlText w:val="%7."/>
      <w:lvlJc w:val="left"/>
      <w:pPr>
        <w:ind w:left="4920" w:firstLine="4440"/>
      </w:pPr>
    </w:lvl>
    <w:lvl w:ilvl="7">
      <w:start w:val="1"/>
      <w:numFmt w:val="decimal"/>
      <w:lvlText w:val="%8、"/>
      <w:lvlJc w:val="left"/>
      <w:pPr>
        <w:ind w:left="5400" w:firstLine="4920"/>
      </w:pPr>
    </w:lvl>
    <w:lvl w:ilvl="8">
      <w:start w:val="1"/>
      <w:numFmt w:val="lowerRoman"/>
      <w:lvlText w:val="%9."/>
      <w:lvlJc w:val="right"/>
      <w:pPr>
        <w:ind w:left="5880" w:firstLine="5400"/>
      </w:pPr>
    </w:lvl>
  </w:abstractNum>
  <w:abstractNum w:abstractNumId="4">
    <w:nsid w:val="580C7D32"/>
    <w:multiLevelType w:val="hybridMultilevel"/>
    <w:tmpl w:val="0BE24194"/>
    <w:lvl w:ilvl="0" w:tplc="2CA659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2E758B5"/>
    <w:multiLevelType w:val="hybridMultilevel"/>
    <w:tmpl w:val="3E3AAC3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5E81BDE"/>
    <w:multiLevelType w:val="multilevel"/>
    <w:tmpl w:val="A6545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19"/>
    <w:rsid w:val="00004636"/>
    <w:rsid w:val="000466C1"/>
    <w:rsid w:val="00061524"/>
    <w:rsid w:val="00063B32"/>
    <w:rsid w:val="000A2B60"/>
    <w:rsid w:val="000F28BB"/>
    <w:rsid w:val="0010616C"/>
    <w:rsid w:val="001266F9"/>
    <w:rsid w:val="001321E9"/>
    <w:rsid w:val="0013564A"/>
    <w:rsid w:val="00140F66"/>
    <w:rsid w:val="001469EE"/>
    <w:rsid w:val="00151D51"/>
    <w:rsid w:val="00191F25"/>
    <w:rsid w:val="001A5B62"/>
    <w:rsid w:val="001A6667"/>
    <w:rsid w:val="001B6AA7"/>
    <w:rsid w:val="001C2CF3"/>
    <w:rsid w:val="001D448B"/>
    <w:rsid w:val="001D466E"/>
    <w:rsid w:val="001D7FE3"/>
    <w:rsid w:val="00217CB8"/>
    <w:rsid w:val="002348C7"/>
    <w:rsid w:val="0027489A"/>
    <w:rsid w:val="00275C6D"/>
    <w:rsid w:val="00293E9B"/>
    <w:rsid w:val="002F1066"/>
    <w:rsid w:val="002F4CBB"/>
    <w:rsid w:val="00323E93"/>
    <w:rsid w:val="00371C4B"/>
    <w:rsid w:val="00390906"/>
    <w:rsid w:val="003C0317"/>
    <w:rsid w:val="003C7DFE"/>
    <w:rsid w:val="003F0886"/>
    <w:rsid w:val="003F54BE"/>
    <w:rsid w:val="004317E4"/>
    <w:rsid w:val="00432EBF"/>
    <w:rsid w:val="004A3C11"/>
    <w:rsid w:val="004C6849"/>
    <w:rsid w:val="00504684"/>
    <w:rsid w:val="00507600"/>
    <w:rsid w:val="00526500"/>
    <w:rsid w:val="005A529F"/>
    <w:rsid w:val="005E6B32"/>
    <w:rsid w:val="005F7584"/>
    <w:rsid w:val="00630DB8"/>
    <w:rsid w:val="006514E2"/>
    <w:rsid w:val="006518F6"/>
    <w:rsid w:val="006B0AD7"/>
    <w:rsid w:val="006B1F28"/>
    <w:rsid w:val="006E01F7"/>
    <w:rsid w:val="00754D77"/>
    <w:rsid w:val="007A70B0"/>
    <w:rsid w:val="007B49C8"/>
    <w:rsid w:val="007B7D3A"/>
    <w:rsid w:val="007C1189"/>
    <w:rsid w:val="007E6B73"/>
    <w:rsid w:val="008178A6"/>
    <w:rsid w:val="0084561C"/>
    <w:rsid w:val="008B73C2"/>
    <w:rsid w:val="008E0D1D"/>
    <w:rsid w:val="008F4946"/>
    <w:rsid w:val="0091321C"/>
    <w:rsid w:val="00941C98"/>
    <w:rsid w:val="00942AD4"/>
    <w:rsid w:val="009851D5"/>
    <w:rsid w:val="009855B5"/>
    <w:rsid w:val="00A101AD"/>
    <w:rsid w:val="00A22C80"/>
    <w:rsid w:val="00A45604"/>
    <w:rsid w:val="00A46583"/>
    <w:rsid w:val="00A631F9"/>
    <w:rsid w:val="00A701D4"/>
    <w:rsid w:val="00A90EC9"/>
    <w:rsid w:val="00AB5D44"/>
    <w:rsid w:val="00AD29DE"/>
    <w:rsid w:val="00AE4183"/>
    <w:rsid w:val="00AF6619"/>
    <w:rsid w:val="00B001C2"/>
    <w:rsid w:val="00B05BFE"/>
    <w:rsid w:val="00B713C7"/>
    <w:rsid w:val="00C910A2"/>
    <w:rsid w:val="00CB1E1D"/>
    <w:rsid w:val="00CB61C7"/>
    <w:rsid w:val="00CE48B5"/>
    <w:rsid w:val="00CF4EBB"/>
    <w:rsid w:val="00D46E7D"/>
    <w:rsid w:val="00D72C81"/>
    <w:rsid w:val="00D82AA0"/>
    <w:rsid w:val="00DA7554"/>
    <w:rsid w:val="00DE0782"/>
    <w:rsid w:val="00E317B9"/>
    <w:rsid w:val="00E66CDC"/>
    <w:rsid w:val="00E84D7D"/>
    <w:rsid w:val="00EB18D5"/>
    <w:rsid w:val="00EB2EB7"/>
    <w:rsid w:val="00EC7C7C"/>
    <w:rsid w:val="00EE7917"/>
    <w:rsid w:val="00F04437"/>
    <w:rsid w:val="00F82209"/>
    <w:rsid w:val="00F95909"/>
    <w:rsid w:val="00F97025"/>
    <w:rsid w:val="00FA0929"/>
    <w:rsid w:val="00FA20BA"/>
    <w:rsid w:val="00FC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5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5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758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75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7584"/>
    <w:rPr>
      <w:sz w:val="20"/>
      <w:szCs w:val="20"/>
    </w:rPr>
  </w:style>
  <w:style w:type="table" w:styleId="a7">
    <w:name w:val="Table Grid"/>
    <w:basedOn w:val="a1"/>
    <w:uiPriority w:val="59"/>
    <w:rsid w:val="005F7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rsid w:val="005F7584"/>
    <w:pPr>
      <w:widowControl w:val="0"/>
    </w:pPr>
    <w:rPr>
      <w:rFonts w:ascii="Calibri" w:hAnsi="Calibri" w:cs="Calibri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F75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F758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F758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5F7584"/>
    <w:pPr>
      <w:ind w:leftChars="200" w:left="480"/>
    </w:pPr>
  </w:style>
  <w:style w:type="paragraph" w:styleId="ac">
    <w:name w:val="No Spacing"/>
    <w:qFormat/>
    <w:rsid w:val="006E01F7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5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5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758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75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7584"/>
    <w:rPr>
      <w:sz w:val="20"/>
      <w:szCs w:val="20"/>
    </w:rPr>
  </w:style>
  <w:style w:type="table" w:styleId="a7">
    <w:name w:val="Table Grid"/>
    <w:basedOn w:val="a1"/>
    <w:uiPriority w:val="59"/>
    <w:rsid w:val="005F7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rsid w:val="005F7584"/>
    <w:pPr>
      <w:widowControl w:val="0"/>
    </w:pPr>
    <w:rPr>
      <w:rFonts w:ascii="Calibri" w:hAnsi="Calibri" w:cs="Calibri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F75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F758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F758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5F7584"/>
    <w:pPr>
      <w:ind w:leftChars="200" w:left="480"/>
    </w:pPr>
  </w:style>
  <w:style w:type="paragraph" w:styleId="ac">
    <w:name w:val="No Spacing"/>
    <w:qFormat/>
    <w:rsid w:val="006E01F7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07654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4137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adaannewu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389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SeanChung</dc:creator>
  <cp:lastModifiedBy>USER</cp:lastModifiedBy>
  <cp:revision>2</cp:revision>
  <cp:lastPrinted>2020-06-22T02:49:00Z</cp:lastPrinted>
  <dcterms:created xsi:type="dcterms:W3CDTF">2020-09-04T22:39:00Z</dcterms:created>
  <dcterms:modified xsi:type="dcterms:W3CDTF">2020-09-04T22:39:00Z</dcterms:modified>
</cp:coreProperties>
</file>